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6C46" w14:textId="0347A6DC" w:rsidR="00C17A37" w:rsidRDefault="00CB237B">
      <w:r w:rsidRPr="00961907">
        <w:rPr>
          <w:noProof/>
        </w:rPr>
        <w:drawing>
          <wp:anchor distT="0" distB="0" distL="114300" distR="114300" simplePos="0" relativeHeight="251659264" behindDoc="0" locked="0" layoutInCell="1" allowOverlap="1" wp14:anchorId="6ED8FE44" wp14:editId="159F6753">
            <wp:simplePos x="0" y="0"/>
            <wp:positionH relativeFrom="column">
              <wp:posOffset>0</wp:posOffset>
            </wp:positionH>
            <wp:positionV relativeFrom="paragraph">
              <wp:posOffset>0</wp:posOffset>
            </wp:positionV>
            <wp:extent cx="424815" cy="443865"/>
            <wp:effectExtent l="0" t="0" r="0" b="0"/>
            <wp:wrapNone/>
            <wp:docPr id="1874807605" name="Picture 1874807605" descr="Oakleaf arrow larg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kleaf arrow large CMYK"/>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42481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0EB9B" w14:textId="193F6713" w:rsidR="00CB237B" w:rsidRPr="00121673" w:rsidRDefault="00CB237B" w:rsidP="00CB237B">
      <w:pPr>
        <w:tabs>
          <w:tab w:val="left" w:pos="1088"/>
        </w:tabs>
        <w:rPr>
          <w:b/>
          <w:bCs/>
          <w:sz w:val="28"/>
          <w:szCs w:val="28"/>
        </w:rPr>
      </w:pPr>
      <w:r>
        <w:tab/>
      </w:r>
      <w:r w:rsidRPr="00121673">
        <w:rPr>
          <w:b/>
          <w:bCs/>
          <w:sz w:val="28"/>
          <w:szCs w:val="28"/>
        </w:rPr>
        <w:t>Job Description</w:t>
      </w:r>
    </w:p>
    <w:p w14:paraId="3AFA034A" w14:textId="2F086688" w:rsidR="00CB237B" w:rsidRPr="00121673" w:rsidRDefault="00CB237B" w:rsidP="00CB237B">
      <w:pPr>
        <w:tabs>
          <w:tab w:val="left" w:pos="1088"/>
        </w:tabs>
        <w:rPr>
          <w:b/>
          <w:bCs/>
          <w:sz w:val="28"/>
          <w:szCs w:val="28"/>
        </w:rPr>
      </w:pPr>
      <w:r w:rsidRPr="00121673">
        <w:rPr>
          <w:b/>
          <w:bCs/>
          <w:sz w:val="28"/>
          <w:szCs w:val="28"/>
        </w:rPr>
        <w:tab/>
        <w:t>Assertive Outreach Worker (Multiple Disadvantage)</w:t>
      </w:r>
    </w:p>
    <w:p w14:paraId="1CBA4B20" w14:textId="77777777" w:rsidR="00CB237B" w:rsidRDefault="00CB237B" w:rsidP="00CB237B">
      <w:pPr>
        <w:tabs>
          <w:tab w:val="left" w:pos="1088"/>
        </w:tabs>
      </w:pPr>
    </w:p>
    <w:p w14:paraId="18F799F1" w14:textId="00CDD27F" w:rsidR="00CB237B" w:rsidRDefault="00CB237B" w:rsidP="00CB237B">
      <w:pPr>
        <w:tabs>
          <w:tab w:val="left" w:pos="1088"/>
        </w:tabs>
      </w:pPr>
      <w:r w:rsidRPr="00CB237B">
        <w:rPr>
          <w:b/>
          <w:bCs/>
        </w:rPr>
        <w:t xml:space="preserve">Head Office </w:t>
      </w:r>
      <w:r>
        <w:tab/>
        <w:t>101 Walnut Tree Close, Guildford, Surrey GU1 4UQ</w:t>
      </w:r>
    </w:p>
    <w:p w14:paraId="6CF1E226" w14:textId="405BEB42" w:rsidR="00CB237B" w:rsidRDefault="00CB237B" w:rsidP="00CB237B">
      <w:pPr>
        <w:tabs>
          <w:tab w:val="left" w:pos="1088"/>
        </w:tabs>
      </w:pPr>
      <w:r w:rsidRPr="00CB237B">
        <w:rPr>
          <w:b/>
          <w:bCs/>
        </w:rPr>
        <w:t>Accountable to</w:t>
      </w:r>
      <w:r>
        <w:tab/>
        <w:t>Chief Executive</w:t>
      </w:r>
      <w:r>
        <w:tab/>
      </w:r>
      <w:r>
        <w:tab/>
      </w:r>
    </w:p>
    <w:p w14:paraId="5E05DBCB" w14:textId="77777777" w:rsidR="00CB237B" w:rsidRDefault="00CB237B" w:rsidP="00CB237B">
      <w:r w:rsidRPr="00CB237B">
        <w:rPr>
          <w:b/>
          <w:bCs/>
        </w:rPr>
        <w:t>Responsible to</w:t>
      </w:r>
      <w:r>
        <w:tab/>
        <w:t>Client Services Manager</w:t>
      </w:r>
    </w:p>
    <w:p w14:paraId="5F5F7705" w14:textId="29C1D5A2" w:rsidR="00CB237B" w:rsidRDefault="00CB237B" w:rsidP="00CB237B">
      <w:pPr>
        <w:ind w:left="2160" w:hanging="2160"/>
      </w:pPr>
      <w:r w:rsidRPr="00CB237B">
        <w:rPr>
          <w:b/>
          <w:bCs/>
        </w:rPr>
        <w:t>Job</w:t>
      </w:r>
      <w:r>
        <w:t xml:space="preserve"> </w:t>
      </w:r>
      <w:r w:rsidRPr="00CB237B">
        <w:rPr>
          <w:b/>
          <w:bCs/>
        </w:rPr>
        <w:t>Purpose</w:t>
      </w:r>
      <w:r>
        <w:tab/>
      </w:r>
      <w:r w:rsidRPr="00CB237B">
        <w:t xml:space="preserve">To </w:t>
      </w:r>
      <w:r>
        <w:t>oper</w:t>
      </w:r>
      <w:r w:rsidR="00626B70">
        <w:t>at</w:t>
      </w:r>
      <w:r>
        <w:t>e</w:t>
      </w:r>
      <w:r w:rsidRPr="00CB237B">
        <w:t xml:space="preserve"> as an assertive outreach worker with clients experiencing multiple disadvantage. </w:t>
      </w:r>
      <w:r w:rsidR="00626B70">
        <w:t>To</w:t>
      </w:r>
      <w:r w:rsidRPr="00CB237B">
        <w:t xml:space="preserve"> deliver flexible, trauma informed, person centred outreach support to individuals coping with multiple disadvantages. This role will provide assertive engagement to include harm reduction advice, motivation to change, benefits and accommodation support</w:t>
      </w:r>
      <w:r w:rsidR="00626B70">
        <w:t>;</w:t>
      </w:r>
      <w:r w:rsidRPr="00CB237B">
        <w:t xml:space="preserve"> </w:t>
      </w:r>
      <w:r w:rsidR="00626B70">
        <w:t xml:space="preserve">signposting and </w:t>
      </w:r>
      <w:r w:rsidRPr="00CB237B">
        <w:t xml:space="preserve">supporting </w:t>
      </w:r>
      <w:r w:rsidR="00626B70">
        <w:t>into other appropriate services.</w:t>
      </w:r>
      <w:r w:rsidRPr="00CB237B">
        <w:t xml:space="preserve"> The ro</w:t>
      </w:r>
      <w:r w:rsidR="00626B70">
        <w:t xml:space="preserve">le will </w:t>
      </w:r>
      <w:r w:rsidRPr="00CB237B">
        <w:t xml:space="preserve">span across Surrey </w:t>
      </w:r>
      <w:r w:rsidR="00626B70">
        <w:t>with a number of clearly defined localities of high need.</w:t>
      </w:r>
    </w:p>
    <w:p w14:paraId="43B66FF2" w14:textId="48F16FB4" w:rsidR="00626B70" w:rsidRDefault="00626B70" w:rsidP="00CB237B">
      <w:pPr>
        <w:ind w:left="2160" w:hanging="2160"/>
        <w:rPr>
          <w:b/>
          <w:bCs/>
        </w:rPr>
      </w:pPr>
    </w:p>
    <w:p w14:paraId="38C9C6F1" w14:textId="5EB2D3E7" w:rsidR="00626B70" w:rsidRDefault="00626B70" w:rsidP="00CB237B">
      <w:pPr>
        <w:ind w:left="2160" w:hanging="2160"/>
        <w:rPr>
          <w:b/>
          <w:bCs/>
        </w:rPr>
      </w:pPr>
      <w:r>
        <w:rPr>
          <w:b/>
          <w:bCs/>
        </w:rPr>
        <w:t>Main duties and responsibilities</w:t>
      </w:r>
    </w:p>
    <w:p w14:paraId="596A00DE" w14:textId="2010D3B5" w:rsidR="00626B70" w:rsidRDefault="6C0DD749" w:rsidP="00626B70">
      <w:pPr>
        <w:pStyle w:val="ListParagraph"/>
        <w:numPr>
          <w:ilvl w:val="0"/>
          <w:numId w:val="1"/>
        </w:numPr>
      </w:pPr>
      <w:r>
        <w:t>To undertake assertive outr</w:t>
      </w:r>
      <w:r w:rsidR="7661CA05">
        <w:t>each</w:t>
      </w:r>
      <w:r>
        <w:t xml:space="preserve"> across Surrey. Providing a person centred and trauma informed approach to clients </w:t>
      </w:r>
      <w:r w:rsidR="608A9E79">
        <w:t>referred into the project.</w:t>
      </w:r>
    </w:p>
    <w:p w14:paraId="4A09F387" w14:textId="3E3EFA85" w:rsidR="00626B70" w:rsidRDefault="00716D5E" w:rsidP="00626B70">
      <w:pPr>
        <w:pStyle w:val="ListParagraph"/>
        <w:numPr>
          <w:ilvl w:val="0"/>
          <w:numId w:val="1"/>
        </w:numPr>
      </w:pPr>
      <w:r>
        <w:t>To work with clients in the community</w:t>
      </w:r>
      <w:r w:rsidR="0016776D">
        <w:t xml:space="preserve"> using</w:t>
      </w:r>
      <w:r>
        <w:t xml:space="preserve"> a safe, risk assessed approach</w:t>
      </w:r>
      <w:r w:rsidR="000F0E2D">
        <w:t>.</w:t>
      </w:r>
      <w:r>
        <w:t xml:space="preserve"> </w:t>
      </w:r>
      <w:r w:rsidR="000F0E2D">
        <w:t>W</w:t>
      </w:r>
      <w:r>
        <w:t>orking collaboratively with other practitioners to best support the needs of the client.</w:t>
      </w:r>
    </w:p>
    <w:p w14:paraId="4A8E7BA5" w14:textId="0E35BC71" w:rsidR="00716D5E" w:rsidRDefault="00716D5E" w:rsidP="00626B70">
      <w:pPr>
        <w:pStyle w:val="ListParagraph"/>
        <w:numPr>
          <w:ilvl w:val="0"/>
          <w:numId w:val="1"/>
        </w:numPr>
      </w:pPr>
      <w:r>
        <w:t xml:space="preserve">To conduct continuous risk assessments on </w:t>
      </w:r>
      <w:r w:rsidR="009552B8">
        <w:t>client</w:t>
      </w:r>
      <w:r w:rsidR="008506C1">
        <w:t>’s</w:t>
      </w:r>
      <w:r>
        <w:t xml:space="preserve"> needs</w:t>
      </w:r>
      <w:r w:rsidR="008E3A55">
        <w:t xml:space="preserve">, </w:t>
      </w:r>
      <w:r>
        <w:t xml:space="preserve">presenting behaviour </w:t>
      </w:r>
      <w:r w:rsidR="008E3A55">
        <w:t xml:space="preserve">including </w:t>
      </w:r>
      <w:r w:rsidR="00314CBE">
        <w:t xml:space="preserve">harm to self and/or others </w:t>
      </w:r>
      <w:r>
        <w:t>and consider th</w:t>
      </w:r>
      <w:r w:rsidR="3BA37A13">
        <w:t>is</w:t>
      </w:r>
      <w:r>
        <w:t xml:space="preserve"> risk in </w:t>
      </w:r>
      <w:r w:rsidR="5F2CA145">
        <w:t xml:space="preserve">deciding the </w:t>
      </w:r>
      <w:r>
        <w:t>outreach approach. Develop and update risk management and crisis contingency plans within</w:t>
      </w:r>
      <w:r w:rsidR="1ED2B8E3">
        <w:t xml:space="preserve"> the necessary systems </w:t>
      </w:r>
      <w:r w:rsidR="00F54C84">
        <w:t>a</w:t>
      </w:r>
      <w:r>
        <w:t xml:space="preserve">s </w:t>
      </w:r>
      <w:r w:rsidR="296BD72F">
        <w:t>requir</w:t>
      </w:r>
      <w:r>
        <w:t>ed.</w:t>
      </w:r>
    </w:p>
    <w:p w14:paraId="7244C603" w14:textId="62861F72" w:rsidR="00716D5E" w:rsidRDefault="00716D5E" w:rsidP="00626B70">
      <w:pPr>
        <w:pStyle w:val="ListParagraph"/>
        <w:numPr>
          <w:ilvl w:val="0"/>
          <w:numId w:val="1"/>
        </w:numPr>
      </w:pPr>
      <w:r>
        <w:t xml:space="preserve">Work with clients to </w:t>
      </w:r>
      <w:r w:rsidR="00EB047F">
        <w:t>develop</w:t>
      </w:r>
      <w:r>
        <w:t xml:space="preserve"> an action plan that best fits their current needs</w:t>
      </w:r>
      <w:r w:rsidR="008506C1">
        <w:t>, identifying an</w:t>
      </w:r>
      <w:r w:rsidR="008F44A4">
        <w:t>y barriers</w:t>
      </w:r>
      <w:r>
        <w:t xml:space="preserve"> and be proactive in supporting them to achieve their goals.</w:t>
      </w:r>
    </w:p>
    <w:p w14:paraId="1C97A859" w14:textId="3EA7330B" w:rsidR="00716D5E" w:rsidRDefault="00716D5E" w:rsidP="00626B70">
      <w:pPr>
        <w:pStyle w:val="ListParagraph"/>
        <w:numPr>
          <w:ilvl w:val="0"/>
          <w:numId w:val="1"/>
        </w:numPr>
      </w:pPr>
      <w:r w:rsidRPr="00716D5E">
        <w:t xml:space="preserve">Undertake continuous assessments </w:t>
      </w:r>
      <w:r>
        <w:t>with all</w:t>
      </w:r>
      <w:r w:rsidRPr="00716D5E">
        <w:t xml:space="preserve"> clients</w:t>
      </w:r>
      <w:r w:rsidR="00631990">
        <w:t>, monitoring their</w:t>
      </w:r>
      <w:r w:rsidRPr="00716D5E">
        <w:t xml:space="preserve"> well-being and development </w:t>
      </w:r>
      <w:r w:rsidR="000017A6">
        <w:t>through the use of</w:t>
      </w:r>
      <w:r w:rsidR="000E11D5">
        <w:t>,</w:t>
      </w:r>
      <w:r w:rsidR="000017A6">
        <w:t xml:space="preserve"> but not limited to</w:t>
      </w:r>
      <w:r w:rsidR="00EB047F">
        <w:t>,</w:t>
      </w:r>
      <w:r w:rsidR="000017A6">
        <w:t xml:space="preserve"> </w:t>
      </w:r>
      <w:r w:rsidRPr="00716D5E">
        <w:t>G</w:t>
      </w:r>
      <w:r w:rsidR="007A6EB1">
        <w:t>AD</w:t>
      </w:r>
      <w:r w:rsidRPr="00716D5E">
        <w:t>7</w:t>
      </w:r>
      <w:r w:rsidR="000E11D5">
        <w:t xml:space="preserve">, </w:t>
      </w:r>
      <w:r w:rsidR="0042247C">
        <w:t>PH</w:t>
      </w:r>
      <w:r w:rsidRPr="00716D5E">
        <w:t>Q9</w:t>
      </w:r>
      <w:r w:rsidR="00B97702">
        <w:t>, impact reporting and individual case studies</w:t>
      </w:r>
      <w:r w:rsidR="00EB047F">
        <w:t>.</w:t>
      </w:r>
      <w:r w:rsidR="00B97702">
        <w:t xml:space="preserve"> </w:t>
      </w:r>
    </w:p>
    <w:p w14:paraId="1C0C79E6" w14:textId="5F629CE1" w:rsidR="008E48F0" w:rsidRDefault="006A7C97" w:rsidP="00626B70">
      <w:pPr>
        <w:pStyle w:val="ListParagraph"/>
        <w:numPr>
          <w:ilvl w:val="0"/>
          <w:numId w:val="1"/>
        </w:numPr>
      </w:pPr>
      <w:r>
        <w:rPr>
          <w:b/>
          <w:bCs/>
          <w:noProof/>
        </w:rPr>
        <w:drawing>
          <wp:anchor distT="0" distB="0" distL="114300" distR="114300" simplePos="0" relativeHeight="251661312" behindDoc="0" locked="0" layoutInCell="1" allowOverlap="1" wp14:anchorId="6044FFA1" wp14:editId="0CFF3AC6">
            <wp:simplePos x="0" y="0"/>
            <wp:positionH relativeFrom="column">
              <wp:posOffset>-650558</wp:posOffset>
            </wp:positionH>
            <wp:positionV relativeFrom="paragraph">
              <wp:posOffset>7302</wp:posOffset>
            </wp:positionV>
            <wp:extent cx="358775" cy="1845310"/>
            <wp:effectExtent l="0" t="0" r="3175" b="2540"/>
            <wp:wrapNone/>
            <wp:docPr id="1090778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358775" cy="184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43F" w:rsidRPr="008A443F">
        <w:t xml:space="preserve">To facilitate joint working with other support services to tackle any barriers, including </w:t>
      </w:r>
      <w:r w:rsidR="00E55B8F">
        <w:t>H</w:t>
      </w:r>
      <w:r w:rsidR="008A443F" w:rsidRPr="008A443F">
        <w:t>ousing; Health; Social care; Domestic abuse;</w:t>
      </w:r>
      <w:r w:rsidR="009B3297" w:rsidRPr="009B3297">
        <w:t xml:space="preserve"> </w:t>
      </w:r>
      <w:r w:rsidR="00E55B8F">
        <w:t>D</w:t>
      </w:r>
      <w:r w:rsidR="009B3297" w:rsidRPr="009B3297">
        <w:t xml:space="preserve">rug and </w:t>
      </w:r>
      <w:r w:rsidR="00E55B8F">
        <w:t>A</w:t>
      </w:r>
      <w:r w:rsidR="009B3297" w:rsidRPr="009B3297">
        <w:t xml:space="preserve">lcohol and </w:t>
      </w:r>
      <w:r w:rsidR="00E55B8F">
        <w:t>C</w:t>
      </w:r>
      <w:r w:rsidR="009B3297" w:rsidRPr="009B3297">
        <w:t xml:space="preserve">riminal </w:t>
      </w:r>
      <w:r w:rsidR="00E55B8F">
        <w:t>J</w:t>
      </w:r>
      <w:r w:rsidR="009B3297" w:rsidRPr="009B3297">
        <w:t>ustice.</w:t>
      </w:r>
    </w:p>
    <w:p w14:paraId="4721BAE8" w14:textId="4190C8E9" w:rsidR="000F5B2B" w:rsidRDefault="4182BF7C" w:rsidP="009A2FBA">
      <w:pPr>
        <w:pStyle w:val="ListParagraph"/>
        <w:numPr>
          <w:ilvl w:val="0"/>
          <w:numId w:val="1"/>
        </w:numPr>
      </w:pPr>
      <w:r>
        <w:t>To</w:t>
      </w:r>
      <w:r w:rsidR="002972CB">
        <w:t xml:space="preserve"> </w:t>
      </w:r>
      <w:r>
        <w:t>record</w:t>
      </w:r>
      <w:r w:rsidR="002972CB">
        <w:t xml:space="preserve"> and maintain accu</w:t>
      </w:r>
      <w:r w:rsidR="00CF1C3A">
        <w:t>rate and comprehensive</w:t>
      </w:r>
      <w:r>
        <w:t xml:space="preserve"> client case notes on</w:t>
      </w:r>
      <w:r w:rsidR="002972CB">
        <w:t xml:space="preserve"> our </w:t>
      </w:r>
      <w:r w:rsidR="7FD2506B">
        <w:t>database</w:t>
      </w:r>
      <w:r>
        <w:t>.</w:t>
      </w:r>
      <w:r w:rsidR="009A2FBA">
        <w:t xml:space="preserve"> Including ensuring </w:t>
      </w:r>
      <w:r w:rsidR="009A2FBA">
        <w:t xml:space="preserve">all project monitoring material is completed within set timeframes and reported to management. </w:t>
      </w:r>
    </w:p>
    <w:p w14:paraId="4B58BA05" w14:textId="4D0F205C" w:rsidR="00174CC9" w:rsidRPr="00AD28DD" w:rsidRDefault="006032A5" w:rsidP="00626B70">
      <w:pPr>
        <w:pStyle w:val="ListParagraph"/>
        <w:numPr>
          <w:ilvl w:val="0"/>
          <w:numId w:val="1"/>
        </w:numPr>
      </w:pPr>
      <w:r>
        <w:t>Prepare</w:t>
      </w:r>
      <w:r w:rsidR="00AD28DD">
        <w:t xml:space="preserve"> </w:t>
      </w:r>
      <w:r w:rsidR="4B6072A5">
        <w:t xml:space="preserve">for </w:t>
      </w:r>
      <w:r w:rsidR="00AD28DD">
        <w:t>and engage with</w:t>
      </w:r>
      <w:r w:rsidR="7552DB06">
        <w:t xml:space="preserve"> </w:t>
      </w:r>
      <w:r w:rsidR="00CF1C3A">
        <w:t>regular</w:t>
      </w:r>
      <w:r w:rsidR="00AD28DD">
        <w:t xml:space="preserve"> clinical supervision.</w:t>
      </w:r>
    </w:p>
    <w:p w14:paraId="24A8E0B4" w14:textId="400A2ABE" w:rsidR="00AD28DD" w:rsidRDefault="001A5108" w:rsidP="00626B70">
      <w:pPr>
        <w:pStyle w:val="ListParagraph"/>
        <w:numPr>
          <w:ilvl w:val="0"/>
          <w:numId w:val="1"/>
        </w:numPr>
      </w:pPr>
      <w:r>
        <w:t xml:space="preserve">To adhere </w:t>
      </w:r>
      <w:r w:rsidR="4DAB1A26">
        <w:t xml:space="preserve">to </w:t>
      </w:r>
      <w:r>
        <w:t>and work within</w:t>
      </w:r>
      <w:r w:rsidR="006B57BF">
        <w:t xml:space="preserve"> all Oakleaf policies including but not limited to</w:t>
      </w:r>
      <w:r>
        <w:t xml:space="preserve"> </w:t>
      </w:r>
      <w:r w:rsidR="00BD4A5E">
        <w:t>R</w:t>
      </w:r>
      <w:r>
        <w:t xml:space="preserve">isk </w:t>
      </w:r>
      <w:r w:rsidR="00BD4A5E">
        <w:t>A</w:t>
      </w:r>
      <w:r>
        <w:t xml:space="preserve">ssessment, </w:t>
      </w:r>
      <w:r w:rsidR="00BD4A5E">
        <w:t>S</w:t>
      </w:r>
      <w:r>
        <w:t>afeguarding</w:t>
      </w:r>
      <w:r w:rsidR="006B57BF">
        <w:t xml:space="preserve"> and </w:t>
      </w:r>
      <w:r w:rsidR="00BD4A5E">
        <w:t>Lone</w:t>
      </w:r>
      <w:r w:rsidR="004E7B1A">
        <w:t xml:space="preserve"> </w:t>
      </w:r>
      <w:r w:rsidR="00BD4A5E">
        <w:t>W</w:t>
      </w:r>
      <w:r w:rsidR="004E7B1A">
        <w:t>orkin</w:t>
      </w:r>
      <w:r w:rsidR="006B57BF">
        <w:t>g</w:t>
      </w:r>
      <w:r w:rsidR="004E7B1A">
        <w:t>.</w:t>
      </w:r>
    </w:p>
    <w:p w14:paraId="4992BDB5" w14:textId="2F6AFB15" w:rsidR="00EE31FC" w:rsidRDefault="00244804" w:rsidP="000644CF">
      <w:pPr>
        <w:pStyle w:val="ListParagraph"/>
        <w:numPr>
          <w:ilvl w:val="0"/>
          <w:numId w:val="1"/>
        </w:numPr>
        <w:tabs>
          <w:tab w:val="left" w:pos="3969"/>
        </w:tabs>
      </w:pPr>
      <w:r w:rsidRPr="00244804">
        <w:t>Participate and engage in project team meetings, sharing best practise, client presentation</w:t>
      </w:r>
      <w:r w:rsidR="00E57A39">
        <w:t>,</w:t>
      </w:r>
      <w:r w:rsidR="00E57A39" w:rsidRPr="00E57A39">
        <w:t xml:space="preserve"> risk and outcomes for the client within that action plan</w:t>
      </w:r>
      <w:r w:rsidR="00E57A39">
        <w:t>.</w:t>
      </w:r>
      <w:r w:rsidR="00E57A39" w:rsidRPr="00E57A39">
        <w:t xml:space="preserve"> </w:t>
      </w:r>
    </w:p>
    <w:p w14:paraId="40EACB55" w14:textId="556B6816" w:rsidR="009B00B2" w:rsidRDefault="00CE6F7A" w:rsidP="00626B70">
      <w:pPr>
        <w:pStyle w:val="ListParagraph"/>
        <w:numPr>
          <w:ilvl w:val="0"/>
          <w:numId w:val="1"/>
        </w:numPr>
      </w:pPr>
      <w:r>
        <w:lastRenderedPageBreak/>
        <w:t xml:space="preserve">Support in promoting the project and building strong relationships with our key partners. This may involve delivering presentations, developing publication material and attending networking events. </w:t>
      </w:r>
    </w:p>
    <w:p w14:paraId="420465AD" w14:textId="1CAD254F" w:rsidR="009E3158" w:rsidRDefault="009E3158" w:rsidP="00D73C3C">
      <w:pPr>
        <w:rPr>
          <w:b/>
          <w:bCs/>
        </w:rPr>
      </w:pPr>
    </w:p>
    <w:p w14:paraId="48CD6210" w14:textId="3C5272A1" w:rsidR="00D73C3C" w:rsidRDefault="009E3158" w:rsidP="00D73C3C">
      <w:pPr>
        <w:rPr>
          <w:b/>
          <w:bCs/>
        </w:rPr>
      </w:pPr>
      <w:r>
        <w:rPr>
          <w:b/>
          <w:bCs/>
        </w:rPr>
        <w:t>General</w:t>
      </w:r>
    </w:p>
    <w:p w14:paraId="28F8C8DC" w14:textId="1E2B43AB" w:rsidR="009E3158" w:rsidRDefault="000E3FA8" w:rsidP="009E3158">
      <w:pPr>
        <w:pStyle w:val="ListParagraph"/>
        <w:numPr>
          <w:ilvl w:val="0"/>
          <w:numId w:val="2"/>
        </w:numPr>
      </w:pPr>
      <w:r>
        <w:t xml:space="preserve">Ensure maintenance of a safe and efficient working environment </w:t>
      </w:r>
      <w:r w:rsidR="007A0D57">
        <w:t xml:space="preserve">in accordance with </w:t>
      </w:r>
      <w:r w:rsidR="00984C11">
        <w:t xml:space="preserve">current Health and Safety </w:t>
      </w:r>
      <w:r w:rsidR="001D7BFF">
        <w:t>at Work</w:t>
      </w:r>
      <w:r w:rsidR="00047191">
        <w:t xml:space="preserve"> Act 1974, COSHH Regulations, Environmental Health &amp; </w:t>
      </w:r>
      <w:r w:rsidR="00817EBB">
        <w:t>other directives.</w:t>
      </w:r>
    </w:p>
    <w:p w14:paraId="22E6CC32" w14:textId="63FABF4D" w:rsidR="00817EBB" w:rsidRDefault="0006666C" w:rsidP="009E3158">
      <w:pPr>
        <w:pStyle w:val="ListParagraph"/>
        <w:numPr>
          <w:ilvl w:val="0"/>
          <w:numId w:val="2"/>
        </w:numPr>
      </w:pPr>
      <w:r>
        <w:t>Perform any other rea</w:t>
      </w:r>
      <w:r w:rsidR="00404CA4">
        <w:t xml:space="preserve">sonable duties as may be requested. </w:t>
      </w:r>
    </w:p>
    <w:p w14:paraId="2946A1CC" w14:textId="3053D9C9" w:rsidR="000C1C2D" w:rsidRDefault="000C1C2D" w:rsidP="000C1C2D"/>
    <w:p w14:paraId="7A815997" w14:textId="70E15DD2" w:rsidR="000C1C2D" w:rsidRDefault="000C1C2D" w:rsidP="000C1C2D">
      <w:r>
        <w:t xml:space="preserve">This Job Description </w:t>
      </w:r>
      <w:r w:rsidR="00807B9C">
        <w:t xml:space="preserve">is an indicator </w:t>
      </w:r>
      <w:r w:rsidR="00EF3ED0">
        <w:t xml:space="preserve">of general areas of responsibility and will be amended in accordance </w:t>
      </w:r>
      <w:r w:rsidR="00FD1189">
        <w:t xml:space="preserve">with </w:t>
      </w:r>
      <w:r w:rsidR="00716422">
        <w:t xml:space="preserve">the changing needs of the organisation and in consultation </w:t>
      </w:r>
      <w:r w:rsidR="00E96D8E">
        <w:t>with the post holder.</w:t>
      </w:r>
    </w:p>
    <w:p w14:paraId="720947B1" w14:textId="6E0EBDDB" w:rsidR="00E96D8E" w:rsidRDefault="00E96D8E" w:rsidP="000C1C2D"/>
    <w:p w14:paraId="2E731D4F" w14:textId="5011BF4A" w:rsidR="00E96D8E" w:rsidRDefault="003C243D" w:rsidP="000644CF">
      <w:pPr>
        <w:tabs>
          <w:tab w:val="left" w:pos="3402"/>
          <w:tab w:val="left" w:pos="3969"/>
        </w:tabs>
        <w:rPr>
          <w:b/>
          <w:bCs/>
        </w:rPr>
      </w:pPr>
      <w:r>
        <w:rPr>
          <w:b/>
          <w:bCs/>
        </w:rPr>
        <w:t>Terms and Conditions</w:t>
      </w:r>
      <w:r w:rsidR="0043639C">
        <w:rPr>
          <w:b/>
          <w:bCs/>
        </w:rPr>
        <w:t>:</w:t>
      </w:r>
      <w:r w:rsidR="00434006">
        <w:rPr>
          <w:b/>
          <w:bCs/>
        </w:rPr>
        <w:tab/>
      </w:r>
    </w:p>
    <w:p w14:paraId="3383C284" w14:textId="745FD8E3" w:rsidR="00434006" w:rsidRDefault="003C243D" w:rsidP="0043639C">
      <w:pPr>
        <w:tabs>
          <w:tab w:val="left" w:pos="3119"/>
        </w:tabs>
        <w:rPr>
          <w:b/>
          <w:bCs/>
        </w:rPr>
      </w:pPr>
      <w:r>
        <w:rPr>
          <w:b/>
          <w:bCs/>
        </w:rPr>
        <w:t>Hours</w:t>
      </w:r>
      <w:r w:rsidR="00434006">
        <w:rPr>
          <w:b/>
          <w:bCs/>
        </w:rPr>
        <w:tab/>
      </w:r>
      <w:r w:rsidR="00434006" w:rsidRPr="0043639C">
        <w:t>27 hours per week</w:t>
      </w:r>
    </w:p>
    <w:p w14:paraId="4D5AD073" w14:textId="1F1FA985" w:rsidR="003C243D" w:rsidRDefault="00656BBA" w:rsidP="0043639C">
      <w:pPr>
        <w:tabs>
          <w:tab w:val="left" w:pos="3119"/>
        </w:tabs>
        <w:rPr>
          <w:b/>
          <w:bCs/>
        </w:rPr>
      </w:pPr>
      <w:r>
        <w:rPr>
          <w:b/>
          <w:bCs/>
        </w:rPr>
        <w:t>Salary</w:t>
      </w:r>
      <w:r w:rsidR="0043639C">
        <w:rPr>
          <w:b/>
          <w:bCs/>
        </w:rPr>
        <w:tab/>
      </w:r>
      <w:r w:rsidR="00E11008" w:rsidRPr="00380472">
        <w:t>£22,836</w:t>
      </w:r>
      <w:r w:rsidR="00527B60" w:rsidRPr="00380472">
        <w:t>.00</w:t>
      </w:r>
      <w:r w:rsidR="00E11008" w:rsidRPr="00380472">
        <w:t xml:space="preserve"> (FTE</w:t>
      </w:r>
      <w:r w:rsidR="00527B60" w:rsidRPr="00380472">
        <w:t xml:space="preserve"> £30,448.00</w:t>
      </w:r>
      <w:r w:rsidR="00D967B3">
        <w:t>)</w:t>
      </w:r>
    </w:p>
    <w:p w14:paraId="3C375523" w14:textId="0B562F4D" w:rsidR="00656BBA" w:rsidRPr="00D967B3" w:rsidRDefault="00656BBA" w:rsidP="0043639C">
      <w:pPr>
        <w:tabs>
          <w:tab w:val="left" w:pos="3119"/>
        </w:tabs>
      </w:pPr>
      <w:r>
        <w:rPr>
          <w:b/>
          <w:bCs/>
        </w:rPr>
        <w:t xml:space="preserve">Annual </w:t>
      </w:r>
      <w:r w:rsidR="004C21D2">
        <w:rPr>
          <w:b/>
          <w:bCs/>
        </w:rPr>
        <w:t>l</w:t>
      </w:r>
      <w:r>
        <w:rPr>
          <w:b/>
          <w:bCs/>
        </w:rPr>
        <w:t>eave</w:t>
      </w:r>
      <w:r w:rsidR="00121673">
        <w:rPr>
          <w:b/>
          <w:bCs/>
        </w:rPr>
        <w:tab/>
      </w:r>
      <w:r w:rsidR="00D967B3">
        <w:t xml:space="preserve">32 days </w:t>
      </w:r>
      <w:proofErr w:type="spellStart"/>
      <w:r w:rsidR="00D967B3">
        <w:t>Incl</w:t>
      </w:r>
      <w:proofErr w:type="spellEnd"/>
      <w:r w:rsidR="00D967B3">
        <w:t xml:space="preserve"> Bank Holidays. </w:t>
      </w:r>
    </w:p>
    <w:p w14:paraId="5CF6F6DE" w14:textId="5A76EAEF" w:rsidR="004C21D2" w:rsidRPr="003C243D" w:rsidRDefault="0CC2B19D" w:rsidP="0043639C">
      <w:pPr>
        <w:tabs>
          <w:tab w:val="left" w:pos="3119"/>
        </w:tabs>
        <w:rPr>
          <w:b/>
          <w:bCs/>
        </w:rPr>
      </w:pPr>
      <w:r w:rsidRPr="11FF2116">
        <w:rPr>
          <w:b/>
          <w:bCs/>
        </w:rPr>
        <w:t>Contract length</w:t>
      </w:r>
      <w:r w:rsidR="004C21D2">
        <w:tab/>
      </w:r>
      <w:r w:rsidR="72E4F8F9">
        <w:t>Fixed term f</w:t>
      </w:r>
      <w:r w:rsidR="7A62FC6F">
        <w:t>ive years</w:t>
      </w:r>
      <w:r w:rsidR="00D967B3">
        <w:t xml:space="preserve">. </w:t>
      </w:r>
    </w:p>
    <w:p w14:paraId="25DA21E1" w14:textId="5D5BC3FC" w:rsidR="009E3158" w:rsidRPr="009E3158" w:rsidRDefault="006A7C97" w:rsidP="00D73C3C">
      <w:pPr>
        <w:rPr>
          <w:b/>
          <w:bCs/>
        </w:rPr>
      </w:pPr>
      <w:r>
        <w:rPr>
          <w:b/>
          <w:bCs/>
          <w:noProof/>
        </w:rPr>
        <w:drawing>
          <wp:anchor distT="0" distB="0" distL="114300" distR="114300" simplePos="0" relativeHeight="251660288" behindDoc="0" locked="0" layoutInCell="1" allowOverlap="1" wp14:anchorId="0C6A8CDF" wp14:editId="47A12B19">
            <wp:simplePos x="0" y="0"/>
            <wp:positionH relativeFrom="column">
              <wp:posOffset>-484823</wp:posOffset>
            </wp:positionH>
            <wp:positionV relativeFrom="paragraph">
              <wp:posOffset>2256790</wp:posOffset>
            </wp:positionV>
            <wp:extent cx="358775" cy="1845310"/>
            <wp:effectExtent l="0" t="0" r="3175" b="2540"/>
            <wp:wrapNone/>
            <wp:docPr id="15903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358775" cy="18453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E3158" w:rsidRPr="009E31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A41AB"/>
    <w:multiLevelType w:val="hybridMultilevel"/>
    <w:tmpl w:val="16144B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E838E1"/>
    <w:multiLevelType w:val="hybridMultilevel"/>
    <w:tmpl w:val="B6D0F8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7446563">
    <w:abstractNumId w:val="1"/>
  </w:num>
  <w:num w:numId="2" w16cid:durableId="168285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7B"/>
    <w:rsid w:val="000017A6"/>
    <w:rsid w:val="00047191"/>
    <w:rsid w:val="000644CF"/>
    <w:rsid w:val="0006666C"/>
    <w:rsid w:val="000B3607"/>
    <w:rsid w:val="000C1C2D"/>
    <w:rsid w:val="000E11D5"/>
    <w:rsid w:val="000E3FA8"/>
    <w:rsid w:val="000F0E2D"/>
    <w:rsid w:val="000F5B2B"/>
    <w:rsid w:val="00121673"/>
    <w:rsid w:val="00131569"/>
    <w:rsid w:val="0016776D"/>
    <w:rsid w:val="00174CC9"/>
    <w:rsid w:val="001A5108"/>
    <w:rsid w:val="001D7BFF"/>
    <w:rsid w:val="001F668E"/>
    <w:rsid w:val="00244804"/>
    <w:rsid w:val="00261AB1"/>
    <w:rsid w:val="002972CB"/>
    <w:rsid w:val="00314CBE"/>
    <w:rsid w:val="00380472"/>
    <w:rsid w:val="00387F54"/>
    <w:rsid w:val="003C243D"/>
    <w:rsid w:val="003C5A71"/>
    <w:rsid w:val="00404CA4"/>
    <w:rsid w:val="0042247C"/>
    <w:rsid w:val="00434006"/>
    <w:rsid w:val="0043639C"/>
    <w:rsid w:val="004C21D2"/>
    <w:rsid w:val="004E5260"/>
    <w:rsid w:val="004E7B1A"/>
    <w:rsid w:val="004F488B"/>
    <w:rsid w:val="00527B60"/>
    <w:rsid w:val="006032A5"/>
    <w:rsid w:val="00626782"/>
    <w:rsid w:val="00626B70"/>
    <w:rsid w:val="00631990"/>
    <w:rsid w:val="00656BBA"/>
    <w:rsid w:val="00682249"/>
    <w:rsid w:val="006A7C97"/>
    <w:rsid w:val="006B57BF"/>
    <w:rsid w:val="006E51DC"/>
    <w:rsid w:val="007143FD"/>
    <w:rsid w:val="00716422"/>
    <w:rsid w:val="00716D5E"/>
    <w:rsid w:val="0074325F"/>
    <w:rsid w:val="00767209"/>
    <w:rsid w:val="007A0D57"/>
    <w:rsid w:val="007A6EB1"/>
    <w:rsid w:val="00807B9C"/>
    <w:rsid w:val="00817EBB"/>
    <w:rsid w:val="008506C1"/>
    <w:rsid w:val="00877881"/>
    <w:rsid w:val="008A443F"/>
    <w:rsid w:val="008E3A55"/>
    <w:rsid w:val="008E48F0"/>
    <w:rsid w:val="008F44A4"/>
    <w:rsid w:val="00936EDE"/>
    <w:rsid w:val="009552B8"/>
    <w:rsid w:val="00982834"/>
    <w:rsid w:val="00984C11"/>
    <w:rsid w:val="009A2FBA"/>
    <w:rsid w:val="009B00B2"/>
    <w:rsid w:val="009B3297"/>
    <w:rsid w:val="009E3158"/>
    <w:rsid w:val="00A026AD"/>
    <w:rsid w:val="00AD28DD"/>
    <w:rsid w:val="00B97702"/>
    <w:rsid w:val="00BD4A5E"/>
    <w:rsid w:val="00C17A37"/>
    <w:rsid w:val="00CB237B"/>
    <w:rsid w:val="00CE6F7A"/>
    <w:rsid w:val="00CF1C3A"/>
    <w:rsid w:val="00CF50A3"/>
    <w:rsid w:val="00D071BD"/>
    <w:rsid w:val="00D26E3F"/>
    <w:rsid w:val="00D73C3C"/>
    <w:rsid w:val="00D967B3"/>
    <w:rsid w:val="00DA43FB"/>
    <w:rsid w:val="00E11008"/>
    <w:rsid w:val="00E34BF3"/>
    <w:rsid w:val="00E37AE5"/>
    <w:rsid w:val="00E55B8F"/>
    <w:rsid w:val="00E57A39"/>
    <w:rsid w:val="00E80D4B"/>
    <w:rsid w:val="00E96D8E"/>
    <w:rsid w:val="00EA1278"/>
    <w:rsid w:val="00EA75D7"/>
    <w:rsid w:val="00EB047F"/>
    <w:rsid w:val="00EE31FC"/>
    <w:rsid w:val="00EF3ED0"/>
    <w:rsid w:val="00F54C84"/>
    <w:rsid w:val="00FD1189"/>
    <w:rsid w:val="00FE23AA"/>
    <w:rsid w:val="086E4CFB"/>
    <w:rsid w:val="087744CF"/>
    <w:rsid w:val="0C23EED0"/>
    <w:rsid w:val="0CC2B19D"/>
    <w:rsid w:val="0FA2DAD1"/>
    <w:rsid w:val="11FF2116"/>
    <w:rsid w:val="1E3A1FF4"/>
    <w:rsid w:val="1ED2B8E3"/>
    <w:rsid w:val="222E0C9C"/>
    <w:rsid w:val="296BD72F"/>
    <w:rsid w:val="35890101"/>
    <w:rsid w:val="3BA37A13"/>
    <w:rsid w:val="4182BF7C"/>
    <w:rsid w:val="47CB7135"/>
    <w:rsid w:val="4B6072A5"/>
    <w:rsid w:val="4DAB1A26"/>
    <w:rsid w:val="53E2B48B"/>
    <w:rsid w:val="5F2CA145"/>
    <w:rsid w:val="60336461"/>
    <w:rsid w:val="608A9E79"/>
    <w:rsid w:val="6C0DD749"/>
    <w:rsid w:val="6D1D8BC8"/>
    <w:rsid w:val="72E4F8F9"/>
    <w:rsid w:val="7552DB06"/>
    <w:rsid w:val="7661CA05"/>
    <w:rsid w:val="78762989"/>
    <w:rsid w:val="7A62FC6F"/>
    <w:rsid w:val="7FD25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5607"/>
  <w15:chartTrackingRefBased/>
  <w15:docId w15:val="{B4347FDB-8EF6-4B04-A82A-8552E97F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3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3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23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23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23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23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23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3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3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23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23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23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23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23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23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3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3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23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237B"/>
    <w:rPr>
      <w:i/>
      <w:iCs/>
      <w:color w:val="404040" w:themeColor="text1" w:themeTint="BF"/>
    </w:rPr>
  </w:style>
  <w:style w:type="paragraph" w:styleId="ListParagraph">
    <w:name w:val="List Paragraph"/>
    <w:basedOn w:val="Normal"/>
    <w:uiPriority w:val="34"/>
    <w:qFormat/>
    <w:rsid w:val="00CB237B"/>
    <w:pPr>
      <w:ind w:left="720"/>
      <w:contextualSpacing/>
    </w:pPr>
  </w:style>
  <w:style w:type="character" w:styleId="IntenseEmphasis">
    <w:name w:val="Intense Emphasis"/>
    <w:basedOn w:val="DefaultParagraphFont"/>
    <w:uiPriority w:val="21"/>
    <w:qFormat/>
    <w:rsid w:val="00CB237B"/>
    <w:rPr>
      <w:i/>
      <w:iCs/>
      <w:color w:val="0F4761" w:themeColor="accent1" w:themeShade="BF"/>
    </w:rPr>
  </w:style>
  <w:style w:type="paragraph" w:styleId="IntenseQuote">
    <w:name w:val="Intense Quote"/>
    <w:basedOn w:val="Normal"/>
    <w:next w:val="Normal"/>
    <w:link w:val="IntenseQuoteChar"/>
    <w:uiPriority w:val="30"/>
    <w:qFormat/>
    <w:rsid w:val="00CB2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37B"/>
    <w:rPr>
      <w:i/>
      <w:iCs/>
      <w:color w:val="0F4761" w:themeColor="accent1" w:themeShade="BF"/>
    </w:rPr>
  </w:style>
  <w:style w:type="character" w:styleId="IntenseReference">
    <w:name w:val="Intense Reference"/>
    <w:basedOn w:val="DefaultParagraphFont"/>
    <w:uiPriority w:val="32"/>
    <w:qFormat/>
    <w:rsid w:val="00CB237B"/>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Stone</dc:creator>
  <cp:keywords/>
  <dc:description/>
  <cp:lastModifiedBy>Annalise Baker</cp:lastModifiedBy>
  <cp:revision>14</cp:revision>
  <dcterms:created xsi:type="dcterms:W3CDTF">2026-06-08T14:02:00Z</dcterms:created>
  <dcterms:modified xsi:type="dcterms:W3CDTF">2026-06-08T14:22:00Z</dcterms:modified>
</cp:coreProperties>
</file>